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122BA4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122BA4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122BA4" w:rsidRPr="00122BA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122BA4" w:rsidRPr="00122BA4">
        <w:rPr>
          <w:rFonts w:ascii="Times New Roman" w:hAnsi="Times New Roman" w:cs="Times New Roman"/>
          <w:sz w:val="24"/>
          <w:szCs w:val="24"/>
        </w:rPr>
        <w:t xml:space="preserve"> Death</w:t>
      </w:r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122BA4">
        <w:rPr>
          <w:rFonts w:ascii="Times New Roman" w:hAnsi="Times New Roman" w:cs="Times New Roman"/>
          <w:sz w:val="24"/>
          <w:szCs w:val="24"/>
        </w:rPr>
        <w:t>Po śmierci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USA </w:t>
      </w:r>
    </w:p>
    <w:p w:rsidR="00760011" w:rsidRPr="00122BA4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2BA4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122B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22BA4">
        <w:rPr>
          <w:rFonts w:ascii="Times New Roman" w:hAnsi="Times New Roman" w:cs="Times New Roman"/>
          <w:sz w:val="24"/>
          <w:szCs w:val="24"/>
          <w:lang w:val="en-US"/>
        </w:rPr>
        <w:t>dokumentalny</w:t>
      </w:r>
      <w:proofErr w:type="spellEnd"/>
    </w:p>
    <w:p w:rsidR="004D39C5" w:rsidRPr="00594061" w:rsidRDefault="004D39C5" w:rsidP="006673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4061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5940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22BA4" w:rsidRPr="00122BA4">
        <w:rPr>
          <w:rFonts w:ascii="Times New Roman" w:hAnsi="Times New Roman" w:cs="Times New Roman"/>
          <w:sz w:val="24"/>
          <w:szCs w:val="24"/>
          <w:lang w:val="en-US"/>
        </w:rPr>
        <w:t xml:space="preserve">Stephen Gray, Chris </w:t>
      </w:r>
      <w:proofErr w:type="spellStart"/>
      <w:r w:rsidR="00122BA4" w:rsidRPr="00122BA4">
        <w:rPr>
          <w:rFonts w:ascii="Times New Roman" w:hAnsi="Times New Roman" w:cs="Times New Roman"/>
          <w:sz w:val="24"/>
          <w:szCs w:val="24"/>
          <w:lang w:val="en-US"/>
        </w:rPr>
        <w:t>Radtke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735B">
        <w:rPr>
          <w:rFonts w:ascii="Times New Roman" w:hAnsi="Times New Roman" w:cs="Times New Roman"/>
          <w:sz w:val="24"/>
          <w:szCs w:val="24"/>
        </w:rPr>
        <w:t>1</w:t>
      </w:r>
      <w:r w:rsidR="00122BA4">
        <w:rPr>
          <w:rFonts w:ascii="Times New Roman" w:hAnsi="Times New Roman" w:cs="Times New Roman"/>
          <w:sz w:val="24"/>
          <w:szCs w:val="24"/>
        </w:rPr>
        <w:t>0.04</w:t>
      </w:r>
      <w:bookmarkStart w:id="0" w:name="_GoBack"/>
      <w:bookmarkEnd w:id="0"/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122BA4" w:rsidP="00122BA4">
      <w:pPr>
        <w:pStyle w:val="Default"/>
        <w:rPr>
          <w:rFonts w:ascii="Times New Roman" w:hAnsi="Times New Roman" w:cs="Times New Roman"/>
        </w:rPr>
      </w:pPr>
      <w:r w:rsidRPr="00122BA4">
        <w:rPr>
          <w:rFonts w:ascii="Times New Roman" w:hAnsi="Times New Roman" w:cs="Times New Roman"/>
          <w:color w:val="auto"/>
        </w:rPr>
        <w:t>Film dokumentalny oparty na prawdziwych doświadczeniach osób, które doświadczyły stanów bliskich śmierci.  Autorzy przy wsparciu ekspertów medycznych, naukowców i pacjentów rzucają światło na to, co dzieje się z człowiekiem, który doś</w:t>
      </w:r>
      <w:r>
        <w:rPr>
          <w:rFonts w:ascii="Times New Roman" w:hAnsi="Times New Roman" w:cs="Times New Roman"/>
          <w:color w:val="auto"/>
        </w:rPr>
        <w:t>wiadcza tego szczególnego stanu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22BA4"/>
    <w:rsid w:val="00150F9B"/>
    <w:rsid w:val="001842EA"/>
    <w:rsid w:val="001A45BD"/>
    <w:rsid w:val="001A7469"/>
    <w:rsid w:val="001D5683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94061"/>
    <w:rsid w:val="005C22A8"/>
    <w:rsid w:val="005E2851"/>
    <w:rsid w:val="006151A5"/>
    <w:rsid w:val="00636AA3"/>
    <w:rsid w:val="0066735B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19</cp:revision>
  <dcterms:created xsi:type="dcterms:W3CDTF">2023-06-16T11:17:00Z</dcterms:created>
  <dcterms:modified xsi:type="dcterms:W3CDTF">2025-04-08T10:39:00Z</dcterms:modified>
</cp:coreProperties>
</file>